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3D" w:rsidRDefault="0025473D" w:rsidP="002547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bdr w:val="none" w:sz="0" w:space="0" w:color="auto" w:frame="1"/>
          <w:lang w:val="uk-UA"/>
        </w:rPr>
        <w:t xml:space="preserve">Інформація щодо процедур </w:t>
      </w:r>
      <w:proofErr w:type="spellStart"/>
      <w:r>
        <w:rPr>
          <w:b/>
          <w:bCs/>
          <w:color w:val="1D1D1B"/>
          <w:bdr w:val="none" w:sz="0" w:space="0" w:color="auto" w:frame="1"/>
          <w:lang w:val="uk-UA"/>
        </w:rPr>
        <w:t>закупівель</w:t>
      </w:r>
      <w:proofErr w:type="spellEnd"/>
    </w:p>
    <w:p w:rsidR="0025473D" w:rsidRPr="0025473D" w:rsidRDefault="0025473D" w:rsidP="002547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bdr w:val="none" w:sz="0" w:space="0" w:color="auto" w:frame="1"/>
          <w:lang w:val="uk-UA"/>
        </w:rPr>
        <w:t>на виконання п. 4</w:t>
      </w:r>
      <w:r>
        <w:rPr>
          <w:color w:val="1D1D1B"/>
          <w:bdr w:val="none" w:sz="0" w:space="0" w:color="auto" w:frame="1"/>
          <w:vertAlign w:val="superscript"/>
          <w:lang w:val="uk-UA"/>
        </w:rPr>
        <w:t>1</w:t>
      </w:r>
      <w:r>
        <w:rPr>
          <w:color w:val="1D1D1B"/>
          <w:bdr w:val="none" w:sz="0" w:space="0" w:color="auto" w:frame="1"/>
          <w:lang w:val="uk-UA"/>
        </w:rPr>
        <w:t>  Постанови Кабінету Міністрів України </w:t>
      </w:r>
      <w:r>
        <w:rPr>
          <w:color w:val="1D1D1B"/>
          <w:bdr w:val="none" w:sz="0" w:space="0" w:color="auto" w:frame="1"/>
          <w:lang w:val="uk-UA"/>
        </w:rPr>
        <w:br/>
        <w:t>від 11 жовтня 2016 р. № 710 «Про ефективне використання державних коштів» із змінами внесеними Постановою Кабінету Міністрів України  </w:t>
      </w:r>
      <w:r w:rsidRPr="003562A3">
        <w:rPr>
          <w:bdr w:val="none" w:sz="0" w:space="0" w:color="auto" w:frame="1"/>
          <w:lang w:val="uk-UA"/>
        </w:rPr>
        <w:t>від 16 грудня 2020 р. № 1266</w:t>
      </w:r>
      <w:r>
        <w:rPr>
          <w:color w:val="1D1D1B"/>
          <w:bdr w:val="none" w:sz="0" w:space="0" w:color="auto" w:frame="1"/>
          <w:lang w:val="uk-UA"/>
        </w:rPr>
        <w:t> «Про внесення змін до постанов Кабінету Міністрів України від 1 серпня 2013 р. № 631 і від 11 жовтня 2016 р. № 710»</w:t>
      </w:r>
      <w:bookmarkStart w:id="0" w:name="_GoBack"/>
      <w:bookmarkEnd w:id="0"/>
    </w:p>
    <w:p w:rsidR="0025473D" w:rsidRDefault="0025473D" w:rsidP="0025473D">
      <w:pPr>
        <w:rPr>
          <w:lang w:val="uk-UA"/>
        </w:rPr>
      </w:pPr>
    </w:p>
    <w:tbl>
      <w:tblPr>
        <w:tblW w:w="14485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647"/>
        <w:gridCol w:w="1692"/>
        <w:gridCol w:w="4934"/>
        <w:gridCol w:w="4049"/>
      </w:tblGrid>
      <w:tr w:rsidR="0025473D" w:rsidRPr="004D764E" w:rsidTr="0025473D">
        <w:trPr>
          <w:trHeight w:val="319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предмета закупівлі із зазначенням коду ЄЗС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8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25473D" w:rsidRPr="004D764E" w:rsidTr="0025473D">
        <w:trPr>
          <w:trHeight w:val="714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4D764E" w:rsidRDefault="0025473D" w:rsidP="00305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</w:p>
        </w:tc>
      </w:tr>
      <w:tr w:rsidR="0025473D" w:rsidRPr="00AB5ACC" w:rsidTr="0025473D">
        <w:trPr>
          <w:trHeight w:val="4220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Default="0025473D" w:rsidP="0030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FE1998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«</w:t>
            </w:r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Капітальний ремонт прилеглої території </w:t>
            </w:r>
            <w:proofErr w:type="spellStart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Тарутинського</w:t>
            </w:r>
            <w:proofErr w:type="spellEnd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комунального підприємства дитячий оздоро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вчий заклад «БУРЕВЕСТНИК» Бороді</w:t>
            </w:r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нської селищної ради, адреса будівництва: Одеська область, Білгород-Дністровський район, </w:t>
            </w:r>
          </w:p>
          <w:p w:rsidR="0025473D" w:rsidRPr="00BD0313" w:rsidRDefault="0025473D" w:rsidP="00305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с. Приморське, курорт “</w:t>
            </w:r>
            <w:proofErr w:type="spellStart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Расєйка</w:t>
            </w:r>
            <w:proofErr w:type="spellEnd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”, вул. Радісна, 45</w:t>
            </w:r>
            <w:r w:rsidRPr="00FE1998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»  (код ДК 021:2015: 45450000-6 — Інші завершальні будівельні роботи»)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BD0313" w:rsidRDefault="0025473D" w:rsidP="00305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</w:p>
          <w:p w:rsidR="0025473D" w:rsidRPr="00BD0313" w:rsidRDefault="0025473D" w:rsidP="00305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923DC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ru-RU"/>
              </w:rPr>
              <w:t>UA-2021-12-23-020904-c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FE1998" w:rsidRDefault="0025473D" w:rsidP="00305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923DC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7 085 750,20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сім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мільйон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ів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вісімдесят п’ять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тисяч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сімсот п’ятдесят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2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0 коп.) з ПДВ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Pr="00BD0313" w:rsidRDefault="0025473D" w:rsidP="0030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Технічні та якісні характеристики предмета закупівлі складені  відповідно до потреб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Бородінської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селищної ради Болградського району Одеської області та норм чинного законодавства і зазначені в оголошення про проведення відкритих торгів. Проектно кошторисна документація  на </w:t>
            </w:r>
            <w:r w:rsidRPr="00FE1998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«</w:t>
            </w:r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Капітальний ремонт прилеглої території </w:t>
            </w:r>
            <w:proofErr w:type="spellStart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Тарутинського</w:t>
            </w:r>
            <w:proofErr w:type="spellEnd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комунального підприємства дитячий оздоро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вчий заклад «БУРЕВЕСТНИК» Бороді</w:t>
            </w:r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нської селищної ради, адреса будівництва: Одеська область, Білгород-Дністровський район, с. Приморське, курорт “</w:t>
            </w:r>
            <w:proofErr w:type="spellStart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Расєйка</w:t>
            </w:r>
            <w:proofErr w:type="spellEnd"/>
            <w:r w:rsidRPr="0049577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”, вул. Радісна, 45</w:t>
            </w:r>
            <w:r w:rsidRPr="00FE1998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» 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розроблено на підставі: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вихідних даних та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завдання на проектування, затвердженого замовником.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25473D" w:rsidRPr="00BD0313" w:rsidRDefault="0025473D" w:rsidP="0030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:rsidR="0025473D" w:rsidRPr="003562A3" w:rsidRDefault="0025473D" w:rsidP="003050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Якісні та технічні характеристик робіт відповідають нормам та положенням ДСТУ Б.Д.1.1-1-2013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 w:rsidRPr="00AB5ACC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та наказу </w:t>
            </w:r>
            <w:proofErr w:type="spellStart"/>
            <w:r w:rsidRPr="00AB5ACC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Мінрегіону</w:t>
            </w:r>
            <w:proofErr w:type="spellEnd"/>
            <w:r w:rsidRPr="00AB5ACC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від 01.11.2021 № 281 «Про затвердження кошторисних норм України у будівництві».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73D" w:rsidRDefault="0025473D" w:rsidP="0030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, </w:t>
            </w:r>
            <w:r w:rsidRPr="00AB5ACC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 діяли на момент складання й проходження експертизи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та затвердженого Експертного звіту (позитивний)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№ 16-1188</w:t>
            </w:r>
            <w:r w:rsidRPr="003562A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/01-21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 12.10.2021 р.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. </w:t>
            </w:r>
            <w:r w:rsidRPr="003562A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Експертиза проведена </w:t>
            </w:r>
            <w:r w:rsidRPr="003562A3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філією ДП «</w:t>
            </w:r>
            <w:proofErr w:type="spellStart"/>
            <w:r w:rsidRPr="003562A3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Укрдержбудекспертиза</w:t>
            </w:r>
            <w:proofErr w:type="spellEnd"/>
            <w:r w:rsidRPr="003562A3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» в Одеській області</w:t>
            </w:r>
            <w:r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.</w:t>
            </w:r>
          </w:p>
          <w:p w:rsidR="0025473D" w:rsidRPr="003562A3" w:rsidRDefault="0025473D" w:rsidP="0030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3562A3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Очікувана вартість визначена відповідно до пункту 4 розділу ІІІ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№275 та становить </w:t>
            </w:r>
            <w:r w:rsidRPr="00923DCB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7 085 750,20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сім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мільйон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ів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вісімдесят п’ять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тисяч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сімсот п’ятдесят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2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0 коп.) з ПДВ</w:t>
            </w:r>
            <w:r w:rsidRPr="003562A3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. Обсяг робіт наведено у додатку № 2 до Тендерної документації та кількість робіт – 1 робота.</w:t>
            </w:r>
          </w:p>
        </w:tc>
      </w:tr>
    </w:tbl>
    <w:p w:rsidR="00F430CC" w:rsidRDefault="00F430CC"/>
    <w:sectPr w:rsidR="00F430CC" w:rsidSect="0025473D">
      <w:pgSz w:w="15840" w:h="12240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23"/>
    <w:rsid w:val="0025473D"/>
    <w:rsid w:val="00951A23"/>
    <w:rsid w:val="00F4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25C4"/>
  <w15:chartTrackingRefBased/>
  <w15:docId w15:val="{204F4FC7-E36B-432F-B6E5-7BEDA021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2022-01-27T15:36:00Z</dcterms:created>
  <dcterms:modified xsi:type="dcterms:W3CDTF">2022-01-27T15:37:00Z</dcterms:modified>
</cp:coreProperties>
</file>