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DC" w:rsidRDefault="008F09EF"/>
    <w:p w:rsidR="009A005F" w:rsidRDefault="009A00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t xml:space="preserve"> </w:t>
      </w:r>
      <w:r>
        <w:rPr>
          <w:lang w:val="uk-UA"/>
        </w:rPr>
        <w:t xml:space="preserve">                                      </w:t>
      </w:r>
      <w:r w:rsidRPr="009A005F">
        <w:rPr>
          <w:rFonts w:ascii="Times New Roman" w:hAnsi="Times New Roman" w:cs="Times New Roman"/>
          <w:sz w:val="32"/>
          <w:szCs w:val="32"/>
          <w:lang w:val="uk-UA"/>
        </w:rPr>
        <w:t>КП « Бородінський ЦПМСД»</w:t>
      </w: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1278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ПРОГРАМА «Доступна медицина»</w:t>
      </w: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P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5379"/>
        <w:gridCol w:w="3035"/>
      </w:tblGrid>
      <w:tr w:rsidR="009A005F" w:rsidTr="00362579">
        <w:tc>
          <w:tcPr>
            <w:tcW w:w="931" w:type="dxa"/>
          </w:tcPr>
          <w:p w:rsidR="009A005F" w:rsidRPr="00532658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79" w:type="dxa"/>
          </w:tcPr>
          <w:p w:rsidR="009A005F" w:rsidRPr="00532658" w:rsidRDefault="009A005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35" w:type="dxa"/>
          </w:tcPr>
          <w:p w:rsidR="009A005F" w:rsidRPr="00532658" w:rsidRDefault="009A005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СУМА,ГРН.</w:t>
            </w:r>
          </w:p>
        </w:tc>
      </w:tr>
      <w:tr w:rsidR="009A005F" w:rsidTr="00362579">
        <w:tc>
          <w:tcPr>
            <w:tcW w:w="931" w:type="dxa"/>
          </w:tcPr>
          <w:p w:rsidR="009A005F" w:rsidRPr="009A005F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9" w:type="dxa"/>
          </w:tcPr>
          <w:p w:rsidR="009A005F" w:rsidRPr="00362579" w:rsidRDefault="00085A81" w:rsidP="00085A81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автомобіля </w:t>
            </w:r>
          </w:p>
        </w:tc>
        <w:tc>
          <w:tcPr>
            <w:tcW w:w="3035" w:type="dxa"/>
          </w:tcPr>
          <w:p w:rsidR="009A005F" w:rsidRPr="00085A81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тис.</w:t>
            </w:r>
          </w:p>
        </w:tc>
      </w:tr>
      <w:tr w:rsidR="009A005F" w:rsidTr="00362579">
        <w:tc>
          <w:tcPr>
            <w:tcW w:w="931" w:type="dxa"/>
          </w:tcPr>
          <w:p w:rsidR="009A005F" w:rsidRPr="00085A81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A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79" w:type="dxa"/>
          </w:tcPr>
          <w:p w:rsidR="009A005F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поточні трансфери населенню </w:t>
            </w:r>
          </w:p>
          <w:p w:rsidR="00085A81" w:rsidRDefault="00085A8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оплати за навчання у ВМЗ студенці Продан І.В. за 2021-2022 навчальний рік – 30000 грн.</w:t>
            </w:r>
          </w:p>
          <w:p w:rsidR="00085A81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Виплати одноразової матеріальної допомоги лікарям при працевлаштуванні </w:t>
            </w:r>
            <w:r w:rsid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придбання житла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лікар ЛА с. Надрічне 100000грн.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А.П.) . лікар ЛА смт.</w:t>
            </w:r>
            <w:r w:rsidR="00D06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Бородіно 100000грн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О.О.)</w:t>
            </w:r>
          </w:p>
          <w:p w:rsidR="0082640F" w:rsidRPr="00085A81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5" w:type="dxa"/>
          </w:tcPr>
          <w:p w:rsidR="009A005F" w:rsidRPr="0082640F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 тис.</w:t>
            </w:r>
          </w:p>
        </w:tc>
      </w:tr>
      <w:tr w:rsidR="009A005F" w:rsidTr="00362579">
        <w:tc>
          <w:tcPr>
            <w:tcW w:w="931" w:type="dxa"/>
          </w:tcPr>
          <w:p w:rsidR="009A005F" w:rsidRPr="0082640F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79" w:type="dxa"/>
          </w:tcPr>
          <w:p w:rsidR="009A005F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Продукти харчування </w:t>
            </w:r>
          </w:p>
          <w:p w:rsidR="0082640F" w:rsidRDefault="008264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молочних сумішей для малюків від ВІЛ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матерів- 10000грн.</w:t>
            </w:r>
          </w:p>
          <w:p w:rsidR="0082640F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Малиш-350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*69.00 грн.</w:t>
            </w:r>
          </w:p>
          <w:p w:rsidR="00532658" w:rsidRPr="0082640F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-350 гр.*73.00 грн</w:t>
            </w:r>
          </w:p>
        </w:tc>
        <w:tc>
          <w:tcPr>
            <w:tcW w:w="3035" w:type="dxa"/>
          </w:tcPr>
          <w:p w:rsidR="009A005F" w:rsidRPr="00532658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тис.</w:t>
            </w:r>
          </w:p>
        </w:tc>
      </w:tr>
      <w:tr w:rsidR="009A005F" w:rsidTr="00362579">
        <w:tc>
          <w:tcPr>
            <w:tcW w:w="931" w:type="dxa"/>
          </w:tcPr>
          <w:p w:rsidR="009A005F" w:rsidRPr="00532658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79" w:type="dxa"/>
          </w:tcPr>
          <w:p w:rsidR="009A005F" w:rsidRPr="008F09EF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Утримання денного стаціонару:</w:t>
            </w:r>
            <w:r w:rsidR="008F09EF"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 смт. Бородіно</w:t>
            </w:r>
            <w:r w:rsid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(15 ліжок)</w:t>
            </w:r>
          </w:p>
          <w:p w:rsidR="00532658" w:rsidRDefault="00532658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ліків для </w:t>
            </w:r>
            <w:r w:rsidR="007E7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невідкладної допомоги</w:t>
            </w:r>
            <w:r w:rsidR="0058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 тис.</w:t>
            </w:r>
          </w:p>
          <w:p w:rsidR="00D06506" w:rsidRDefault="00586C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дезінфікуючих засобів-20 тис.</w:t>
            </w:r>
          </w:p>
          <w:p w:rsidR="00D06506" w:rsidRDefault="00D06506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медичних матеріалів(шприци, системи для в/в ін’єкцій, спирт 96%, вата</w:t>
            </w:r>
            <w:r w:rsidR="0067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7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перчатки</w:t>
            </w:r>
            <w:proofErr w:type="spellEnd"/>
            <w:r w:rsidR="00671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медичні, пластир медичний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r w:rsidR="0058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=91 тис.</w:t>
            </w:r>
          </w:p>
          <w:p w:rsidR="00D06506" w:rsidRDefault="00586C0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інвентаря для денного стаціонару(штативи)- 600*15 шт.=9 тис.</w:t>
            </w:r>
          </w:p>
          <w:p w:rsidR="008F09EF" w:rsidRPr="008F09EF" w:rsidRDefault="008F09E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 </w:t>
            </w:r>
            <w:proofErr w:type="spellStart"/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с.Надрічне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( 5 ліжок)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ліків для невідкладної 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 дезінфікуючих засобів-1</w:t>
            </w: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медичних матеріалів(шприци, системи для в/в ін’єкцій, спирт 96%, вата, </w:t>
            </w:r>
            <w:proofErr w:type="spellStart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перчатки</w:t>
            </w:r>
            <w:proofErr w:type="spellEnd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медичні, пластир медичний 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=50</w:t>
            </w: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</w:p>
          <w:p w:rsidR="007E7159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Тридбання</w:t>
            </w:r>
            <w:proofErr w:type="spellEnd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інвентаря для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нного стаціонару(штативи)- 600*5 шт.=3</w:t>
            </w: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</w:t>
            </w:r>
          </w:p>
          <w:p w:rsid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 </w:t>
            </w:r>
            <w:proofErr w:type="spellStart"/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с.Петрівка</w:t>
            </w:r>
            <w:proofErr w:type="spellEnd"/>
            <w:r w:rsidRPr="008F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(5 ліжок)</w:t>
            </w:r>
            <w:bookmarkStart w:id="0" w:name="_GoBack"/>
            <w:bookmarkEnd w:id="0"/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ліків для невідкладної допомоги-15 тис.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дезінфікуючих засобів-10 тис.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медичних матеріалів(шприци, системи для в/в ін’єкцій, спирт 96%, вата, </w:t>
            </w:r>
            <w:proofErr w:type="spellStart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перчатки</w:t>
            </w:r>
            <w:proofErr w:type="spellEnd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медичні, пластир медичний )=50 тис.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Тридбання</w:t>
            </w:r>
            <w:proofErr w:type="spellEnd"/>
            <w:r w:rsidRPr="008F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інвентаря для денного стаціонару(штативи)- 600*5 шт.=3 тис</w:t>
            </w:r>
          </w:p>
          <w:p w:rsidR="008F09EF" w:rsidRPr="008F09EF" w:rsidRDefault="008F09EF" w:rsidP="008F09E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5" w:type="dxa"/>
          </w:tcPr>
          <w:p w:rsidR="00D06506" w:rsidRDefault="00D06506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506" w:rsidRDefault="00D06506" w:rsidP="00D06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506" w:rsidRDefault="00D06506" w:rsidP="00D06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D06506" w:rsidP="00AB18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тис.</w:t>
            </w: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 тис.</w:t>
            </w: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005F" w:rsidRPr="008F09EF" w:rsidRDefault="008F09EF" w:rsidP="008F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 тис.</w:t>
            </w:r>
          </w:p>
        </w:tc>
      </w:tr>
      <w:tr w:rsidR="009A005F" w:rsidTr="00362579">
        <w:tc>
          <w:tcPr>
            <w:tcW w:w="931" w:type="dxa"/>
          </w:tcPr>
          <w:p w:rsidR="009A005F" w:rsidRPr="00532658" w:rsidRDefault="00D129FA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79" w:type="dxa"/>
          </w:tcPr>
          <w:p w:rsidR="009A005F" w:rsidRPr="00532658" w:rsidRDefault="009273C3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обладнання для стоматологічного кабінету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шафа, стоматологічне крісло)</w:t>
            </w:r>
          </w:p>
        </w:tc>
        <w:tc>
          <w:tcPr>
            <w:tcW w:w="3035" w:type="dxa"/>
          </w:tcPr>
          <w:p w:rsidR="009A005F" w:rsidRPr="00532658" w:rsidRDefault="009273C3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 тис.</w:t>
            </w:r>
          </w:p>
        </w:tc>
      </w:tr>
      <w:tr w:rsidR="009A005F" w:rsidRPr="00AB1861" w:rsidTr="00362579">
        <w:tc>
          <w:tcPr>
            <w:tcW w:w="931" w:type="dxa"/>
          </w:tcPr>
          <w:p w:rsidR="009A005F" w:rsidRPr="00532658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79" w:type="dxa"/>
          </w:tcPr>
          <w:p w:rsidR="009A005F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перев’язувальні матеріали</w:t>
            </w:r>
          </w:p>
          <w:p w:rsidR="00AB1861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Технічні засоби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інвалідів,а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саме:</w:t>
            </w:r>
          </w:p>
          <w:p w:rsidR="00AB1861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тех.засобів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підгузники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денні та нічні) для інвалідів 1 особа- 2,5 тис.* 12 міс.=30000 грн.</w:t>
            </w:r>
          </w:p>
          <w:p w:rsidR="00AB1861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(мешканець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Каранікола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П.М)</w:t>
            </w:r>
          </w:p>
          <w:p w:rsidR="00AB1861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вакцини проти туберкульозу(туберкулін)-</w:t>
            </w:r>
            <w:r w:rsidR="0058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тис.</w:t>
            </w:r>
          </w:p>
          <w:p w:rsidR="00AB1861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тест-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систем,реактивів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медикаментів для лікування хворих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ВІЛ/СНІД інфекцій – 3000 грн.</w:t>
            </w:r>
          </w:p>
          <w:p w:rsidR="00AB1861" w:rsidRPr="00532658" w:rsidRDefault="00AB1861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наркотичних препаратів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онкохворих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5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80 тис.</w:t>
            </w:r>
          </w:p>
        </w:tc>
        <w:tc>
          <w:tcPr>
            <w:tcW w:w="3035" w:type="dxa"/>
          </w:tcPr>
          <w:p w:rsidR="009A005F" w:rsidRPr="00532658" w:rsidRDefault="00A85C82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133 тис.</w:t>
            </w:r>
          </w:p>
        </w:tc>
      </w:tr>
      <w:tr w:rsidR="009A005F" w:rsidRPr="00AB1861" w:rsidTr="00362579">
        <w:tc>
          <w:tcPr>
            <w:tcW w:w="931" w:type="dxa"/>
          </w:tcPr>
          <w:p w:rsidR="009A005F" w:rsidRPr="00532658" w:rsidRDefault="00A85C82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79" w:type="dxa"/>
          </w:tcPr>
          <w:p w:rsidR="009A005F" w:rsidRDefault="00A85C82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 серпня 1998 р.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  <w:r w:rsidR="0009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Інваліди війни І гр-500*12 міс= 6 тис.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Інваліди війни 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–850*12= 10200грн.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Інваліди війни 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700*12 міс.=8400грн.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бойових  дій 300*12=3600грн.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Вдови,сім’ї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загиблих учасників війни – 2000 грн.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Інваліди з дитинства І-ІІ гр.- 20тис.</w:t>
            </w:r>
          </w:p>
          <w:p w:rsidR="0009708C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Метотрексат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 650*12= 31200грн.</w:t>
            </w:r>
          </w:p>
          <w:p w:rsidR="00362579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Бронхіальна астма 550*12=</w:t>
            </w:r>
            <w:r w:rsidR="00362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6600грн.</w:t>
            </w:r>
          </w:p>
          <w:p w:rsidR="0009708C" w:rsidRPr="00532658" w:rsidRDefault="0009708C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Знеболюючі препарати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онкохворих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 тис.</w:t>
            </w:r>
          </w:p>
        </w:tc>
        <w:tc>
          <w:tcPr>
            <w:tcW w:w="3035" w:type="dxa"/>
          </w:tcPr>
          <w:p w:rsidR="00A85C82" w:rsidRDefault="00A85C82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5C82" w:rsidRDefault="00A85C82" w:rsidP="00A85C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5C82" w:rsidRDefault="00A85C82" w:rsidP="00A85C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005F" w:rsidRPr="00A85C82" w:rsidRDefault="00362579" w:rsidP="00A85C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="00A85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</w:p>
        </w:tc>
      </w:tr>
      <w:tr w:rsidR="009A005F" w:rsidRPr="00AB1861" w:rsidTr="00362579">
        <w:tc>
          <w:tcPr>
            <w:tcW w:w="931" w:type="dxa"/>
          </w:tcPr>
          <w:p w:rsidR="009A005F" w:rsidRPr="00532658" w:rsidRDefault="00362579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379" w:type="dxa"/>
          </w:tcPr>
          <w:p w:rsidR="009A005F" w:rsidRPr="00532658" w:rsidRDefault="009A005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5" w:type="dxa"/>
          </w:tcPr>
          <w:p w:rsidR="009A005F" w:rsidRPr="00532658" w:rsidRDefault="008F09EF" w:rsidP="009A005F">
            <w:pPr>
              <w:tabs>
                <w:tab w:val="left" w:pos="334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1626</w:t>
            </w:r>
            <w:r w:rsidR="00362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</w:p>
        </w:tc>
      </w:tr>
    </w:tbl>
    <w:p w:rsidR="009A005F" w:rsidRPr="009A005F" w:rsidRDefault="009A005F" w:rsidP="009A005F">
      <w:pPr>
        <w:tabs>
          <w:tab w:val="left" w:pos="3349"/>
        </w:tabs>
        <w:rPr>
          <w:rFonts w:ascii="Times New Roman" w:hAnsi="Times New Roman" w:cs="Times New Roman"/>
          <w:sz w:val="32"/>
          <w:szCs w:val="32"/>
          <w:lang w:val="uk-UA"/>
        </w:rPr>
      </w:pPr>
    </w:p>
    <w:sectPr w:rsidR="009A005F" w:rsidRPr="009A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9"/>
    <w:rsid w:val="00085A81"/>
    <w:rsid w:val="0009708C"/>
    <w:rsid w:val="001C4161"/>
    <w:rsid w:val="001D09A2"/>
    <w:rsid w:val="00362579"/>
    <w:rsid w:val="00532658"/>
    <w:rsid w:val="00586C0F"/>
    <w:rsid w:val="006719F9"/>
    <w:rsid w:val="007E7159"/>
    <w:rsid w:val="0082640F"/>
    <w:rsid w:val="008F09EF"/>
    <w:rsid w:val="00917A5C"/>
    <w:rsid w:val="009273C3"/>
    <w:rsid w:val="009A005F"/>
    <w:rsid w:val="00A85C82"/>
    <w:rsid w:val="00AB1861"/>
    <w:rsid w:val="00B20999"/>
    <w:rsid w:val="00B55D82"/>
    <w:rsid w:val="00D06506"/>
    <w:rsid w:val="00D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89107-AF8C-4852-A2D8-D360CAB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7</cp:revision>
  <cp:lastPrinted>2021-01-26T14:51:00Z</cp:lastPrinted>
  <dcterms:created xsi:type="dcterms:W3CDTF">2021-01-25T15:47:00Z</dcterms:created>
  <dcterms:modified xsi:type="dcterms:W3CDTF">2021-01-26T19:48:00Z</dcterms:modified>
</cp:coreProperties>
</file>